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69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税务合规专家精品课程目录</w:t>
      </w:r>
    </w:p>
    <w:p w14:paraId="7CFE4E77">
      <w:pPr>
        <w:pStyle w:val="5"/>
        <w:rPr>
          <w:rFonts w:hint="default"/>
          <w:lang w:val="en-US" w:eastAsia="zh-CN"/>
        </w:rPr>
      </w:pPr>
    </w:p>
    <w:tbl>
      <w:tblPr>
        <w:tblStyle w:val="9"/>
        <w:tblW w:w="9670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58"/>
        <w:gridCol w:w="3208"/>
        <w:gridCol w:w="4812"/>
      </w:tblGrid>
      <w:tr w14:paraId="6B72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事务所名称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精品课程名称</w:t>
            </w:r>
          </w:p>
        </w:tc>
      </w:tr>
      <w:tr w14:paraId="255B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徐珺婷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浙江正瑞税务师事务所有限公司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离岸贸易税收优惠政策的合规挑战与风险防范</w:t>
            </w:r>
          </w:p>
        </w:tc>
      </w:tr>
      <w:tr w14:paraId="55ED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平一文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中汇（浙江）税务师事务所有限公司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引进来、走出去企业转让定价涉税风险及其防范</w:t>
            </w:r>
          </w:p>
        </w:tc>
      </w:tr>
      <w:tr w14:paraId="5988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上海德勤税务师事务所有限公司浙江分公司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企业出海涉税考量分享</w:t>
            </w:r>
          </w:p>
        </w:tc>
      </w:tr>
      <w:tr w14:paraId="0A4B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蒋小华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杭州大驰税务师事务所有限公司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浅析跨境电商税务挑战与应对策略</w:t>
            </w:r>
          </w:p>
        </w:tc>
      </w:tr>
      <w:tr w14:paraId="0FA6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柯朝辉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浙江黄岩宏正税务师事务所有限公司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生产企业出口退税涉税风险及其防范</w:t>
            </w:r>
          </w:p>
        </w:tc>
      </w:tr>
      <w:tr w14:paraId="4DB3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王良宽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台州北辰税务师事务所有限公司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出口退(免)税风险排查与合规处理</w:t>
            </w:r>
          </w:p>
        </w:tc>
      </w:tr>
      <w:tr w14:paraId="2376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张朝军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浙江通达税务师事务所有限公司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出口退税实务指南</w:t>
            </w:r>
          </w:p>
        </w:tc>
      </w:tr>
      <w:tr w14:paraId="45BC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姜磊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杭州中税税务师事务所有限公司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浅析出口企业实务风险及合规</w:t>
            </w:r>
          </w:p>
        </w:tc>
      </w:tr>
      <w:tr w14:paraId="72E3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章淑菠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中汇（浙江）税务师事务所有限公司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互联网平台企业涉税信息报送规定</w:t>
            </w:r>
          </w:p>
        </w:tc>
      </w:tr>
      <w:tr w14:paraId="69EB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天健税务师事务所有限公司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资本市场常见个人所得税税务合规实务解析</w:t>
            </w:r>
          </w:p>
        </w:tc>
      </w:tr>
      <w:tr w14:paraId="3DA4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汪杰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中意财税（杭州）税务师事务所有限公司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电商直播行业的个人所得税税务合规</w:t>
            </w:r>
          </w:p>
        </w:tc>
      </w:tr>
      <w:tr w14:paraId="7885B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张凌峰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天健税务师事务所有限公司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企业税务风险和合规管理</w:t>
            </w:r>
          </w:p>
        </w:tc>
      </w:tr>
      <w:tr w14:paraId="12ED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叶青英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亚太鹏盛（浙江）税务师事务所有限公司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中小企业股权架构涉税合规管理</w:t>
            </w:r>
          </w:p>
        </w:tc>
      </w:tr>
      <w:tr w14:paraId="63E6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浙江正瑞税务师事务所有限公司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中小企业个人所得税日常扣缴合规管理</w:t>
            </w:r>
          </w:p>
        </w:tc>
      </w:tr>
      <w:tr w14:paraId="37FE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中汇（浙江）税务师事务所有限公司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金融业涉税风险及合规管理</w:t>
            </w:r>
          </w:p>
        </w:tc>
      </w:tr>
      <w:tr w14:paraId="42AA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蒋小丹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中税网众泰（金华）税务师事务所有限公司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资源回收企业“反向开票”税务合规</w:t>
            </w:r>
          </w:p>
        </w:tc>
      </w:tr>
      <w:tr w14:paraId="4008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中税网信达（武义）税务师事务所有限公司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制造业中小企业增值税风控实务</w:t>
            </w:r>
          </w:p>
        </w:tc>
      </w:tr>
      <w:tr w14:paraId="2417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高轶君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丽水国立税务师事务所有限公司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建筑行业涉税风险及合规建议</w:t>
            </w:r>
          </w:p>
        </w:tc>
      </w:tr>
      <w:tr w14:paraId="6D3F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孟叶佳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浙江知联中兴税务师事务所有限公司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增值税8大易爆雷风险识别及合规方案</w:t>
            </w:r>
          </w:p>
        </w:tc>
      </w:tr>
      <w:tr w14:paraId="1381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徐美华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建德华兴税务师事务所有限公司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中小型企业会计核算合规体系构建与税务风险防范   </w:t>
            </w:r>
          </w:p>
        </w:tc>
      </w:tr>
      <w:tr w14:paraId="660D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天健税务师事务所有限公司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房地产开发企业税务合规</w:t>
            </w:r>
          </w:p>
        </w:tc>
      </w:tr>
      <w:tr w14:paraId="5CE7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陈光林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中汇（浙江）税务师事务所有限公司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新征管形式下的国有企业税务合规</w:t>
            </w:r>
          </w:p>
        </w:tc>
      </w:tr>
      <w:tr w14:paraId="2AD3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邵建文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致同（北京）税务师事务所有限责任公司温州分所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资产交易方式涉税比较分析 </w:t>
            </w:r>
          </w:p>
        </w:tc>
      </w:tr>
      <w:tr w14:paraId="4649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阮金生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湖州知联正天瑞税务师事务所有限公司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房地产重组财税简析</w:t>
            </w:r>
          </w:p>
        </w:tc>
      </w:tr>
      <w:tr w14:paraId="1184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张家峰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绍兴众远税务师事务所有限公司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土地增值税清算 合规性解释分享</w:t>
            </w:r>
          </w:p>
        </w:tc>
      </w:tr>
      <w:tr w14:paraId="071D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周伟斌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义乌至诚税务师事务所有限责任公司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房地产企业土地增值税涉税风险及其防范</w:t>
            </w:r>
          </w:p>
        </w:tc>
      </w:tr>
      <w:tr w14:paraId="645A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胡赟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天健税务师事务所有限公司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并购重组的税务合规处理</w:t>
            </w:r>
          </w:p>
        </w:tc>
      </w:tr>
      <w:tr w14:paraId="6A44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徐莉蕾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浙江中瑞江南税务师事务所有限公司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企业重组税务合规实战—税务师事务所如何护航企业重组安全落地</w:t>
            </w:r>
          </w:p>
        </w:tc>
      </w:tr>
      <w:tr w14:paraId="56B5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傅俊杰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湖州中瑞税务师事务所有限公司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电商行业财税风险及合规计划</w:t>
            </w:r>
          </w:p>
        </w:tc>
      </w:tr>
      <w:tr w14:paraId="7821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俞银琪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中汇（浙江）税务师事务所有限公司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精准监管下高新技术企业税收风险排查及管理</w:t>
            </w:r>
          </w:p>
        </w:tc>
      </w:tr>
      <w:tr w14:paraId="438C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李伊凡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绍兴众远税务师事务所有限公司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智慧税务下的企业税务风险</w:t>
            </w:r>
          </w:p>
        </w:tc>
      </w:tr>
      <w:tr w14:paraId="64AC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邓带敏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浙江知联富春江税务师事务所有限责任公司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高企资质管理涉税风险及其防范</w:t>
            </w:r>
          </w:p>
        </w:tc>
      </w:tr>
      <w:tr w14:paraId="4800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钱晓辉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浙江中会税务师事务所有限公司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高新技术企业认定涉税风险及其防控</w:t>
            </w:r>
          </w:p>
        </w:tc>
      </w:tr>
      <w:tr w14:paraId="268E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杭州华政税务师事务所有限公司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研发费用财税风险及全流程应对</w:t>
            </w:r>
          </w:p>
        </w:tc>
      </w:tr>
      <w:tr w14:paraId="2EF8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陈晓东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浙江嘉晟税务师事务所有限公司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高新技术企业税务风险防范与合规管理实务</w:t>
            </w:r>
          </w:p>
        </w:tc>
      </w:tr>
      <w:tr w14:paraId="594B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王兴斌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台州正和税务师事务所（普通合伙）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研发费用核算涉税风险及防范</w:t>
            </w:r>
          </w:p>
        </w:tc>
      </w:tr>
      <w:tr w14:paraId="6D49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陈明荣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浙江知联金桥税务师事务所有限责任公司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新电局下涉税风险及应对</w:t>
            </w:r>
          </w:p>
        </w:tc>
      </w:tr>
      <w:tr w14:paraId="55E6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李绘华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温州知联港城税务师事务所有限公司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政策性搬迁所得税涉税合规分析</w:t>
            </w:r>
          </w:p>
        </w:tc>
      </w:tr>
      <w:tr w14:paraId="0D0A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徐勇慧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浙江印相税务师事务所有限公司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收入总额认定 涉税风险及其防范</w:t>
            </w:r>
          </w:p>
        </w:tc>
      </w:tr>
      <w:tr w14:paraId="5CD3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立信税务师事务所（浙江）有限公司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拟上市公司并购重组税务合规计划</w:t>
            </w:r>
          </w:p>
        </w:tc>
      </w:tr>
      <w:tr w14:paraId="1C99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卢黎明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缙云星光税务师事务所有限公司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企业所得税“暂估入账”及“房地产三项预提成本”税务处理 </w:t>
            </w:r>
          </w:p>
        </w:tc>
      </w:tr>
      <w:tr w14:paraId="654A3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章勇坚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浙江通达税务师事务所有限公司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企业税收合规解读（涉税违规政策解析）</w:t>
            </w:r>
          </w:p>
        </w:tc>
      </w:tr>
      <w:tr w14:paraId="6D71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张巧英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新昌信安达税务师事务所有限公司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新形势下企业风险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防范与合规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bookmarkStart w:id="0" w:name="_GoBack"/>
            <w:bookmarkEnd w:id="0"/>
          </w:p>
        </w:tc>
      </w:tr>
      <w:tr w14:paraId="274B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中汇（浙江）税务师事务所有限公司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税务合规申报资料-特殊税务处理(资产划转)合规风险及案例分享</w:t>
            </w:r>
          </w:p>
        </w:tc>
      </w:tr>
      <w:tr w14:paraId="1B9C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杭州通济税务师事务所有限公司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政策性搬迁合规审查与风险规避策略</w:t>
            </w:r>
          </w:p>
        </w:tc>
      </w:tr>
      <w:tr w14:paraId="376C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严建军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淳安振业税务师事务所有限责任公司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中小企业股权交易税务风险识别和合规应对</w:t>
            </w:r>
          </w:p>
        </w:tc>
      </w:tr>
      <w:tr w14:paraId="1BD2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樊海波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丽水知联方立税务师事务所有限公司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建筑企业常见税收风险与合规管理</w:t>
            </w:r>
          </w:p>
        </w:tc>
      </w:tr>
    </w:tbl>
    <w:p w14:paraId="67452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39A9ABA9">
      <w:pPr>
        <w:rPr>
          <w:rFonts w:hint="eastAsia"/>
          <w:lang w:val="en-US" w:eastAsia="zh-CN"/>
        </w:rPr>
      </w:pPr>
    </w:p>
    <w:p w14:paraId="72A94770">
      <w:pPr>
        <w:pStyle w:val="5"/>
        <w:rPr>
          <w:rFonts w:hint="eastAsia"/>
          <w:lang w:val="en-US" w:eastAsia="zh-CN"/>
        </w:rPr>
      </w:pPr>
    </w:p>
    <w:p w14:paraId="56CA7078">
      <w:pPr>
        <w:rPr>
          <w:rFonts w:hint="eastAsia"/>
          <w:lang w:val="en-US" w:eastAsia="zh-CN"/>
        </w:rPr>
      </w:pPr>
    </w:p>
    <w:p w14:paraId="3EEE0B7A">
      <w:pPr>
        <w:pStyle w:val="5"/>
        <w:rPr>
          <w:rFonts w:hint="eastAsia"/>
          <w:lang w:val="en-US" w:eastAsia="zh-CN"/>
        </w:rPr>
      </w:pPr>
    </w:p>
    <w:p w14:paraId="13785BE9">
      <w:pPr>
        <w:rPr>
          <w:rFonts w:hint="eastAsia"/>
          <w:lang w:val="en-US" w:eastAsia="zh-CN"/>
        </w:rPr>
      </w:pPr>
    </w:p>
    <w:p w14:paraId="0FF27774">
      <w:pPr>
        <w:pStyle w:val="5"/>
        <w:rPr>
          <w:rFonts w:hint="eastAsia"/>
          <w:lang w:val="en-US" w:eastAsia="zh-CN"/>
        </w:rPr>
      </w:pPr>
    </w:p>
    <w:p w14:paraId="20D5B884">
      <w:pPr>
        <w:rPr>
          <w:rFonts w:hint="eastAsia"/>
          <w:lang w:val="en-US" w:eastAsia="zh-CN"/>
        </w:rPr>
      </w:pPr>
    </w:p>
    <w:p w14:paraId="0DCEF1CC">
      <w:pPr>
        <w:pStyle w:val="5"/>
        <w:rPr>
          <w:rFonts w:hint="eastAsia"/>
          <w:lang w:val="en-US" w:eastAsia="zh-CN"/>
        </w:rPr>
      </w:pPr>
    </w:p>
    <w:p w14:paraId="08058176">
      <w:pPr>
        <w:rPr>
          <w:rFonts w:hint="eastAsia"/>
          <w:lang w:val="en-US" w:eastAsia="zh-CN"/>
        </w:rPr>
      </w:pPr>
    </w:p>
    <w:p w14:paraId="17E07980">
      <w:pPr>
        <w:pStyle w:val="5"/>
        <w:rPr>
          <w:rFonts w:hint="eastAsia"/>
          <w:lang w:val="en-US" w:eastAsia="zh-CN"/>
        </w:rPr>
      </w:pPr>
    </w:p>
    <w:p w14:paraId="765195D2">
      <w:pPr>
        <w:rPr>
          <w:rFonts w:hint="eastAsia"/>
          <w:lang w:val="en-US" w:eastAsia="zh-CN"/>
        </w:rPr>
      </w:pPr>
    </w:p>
    <w:p w14:paraId="165F4C2C">
      <w:pPr>
        <w:pStyle w:val="5"/>
        <w:rPr>
          <w:rFonts w:hint="eastAsia"/>
          <w:lang w:val="en-US" w:eastAsia="zh-CN"/>
        </w:rPr>
      </w:pPr>
    </w:p>
    <w:p w14:paraId="2FC336C3">
      <w:pPr>
        <w:rPr>
          <w:rFonts w:hint="eastAsia"/>
          <w:lang w:val="en-US" w:eastAsia="zh-CN"/>
        </w:rPr>
      </w:pPr>
    </w:p>
    <w:p w14:paraId="61D87213">
      <w:pPr>
        <w:pStyle w:val="5"/>
        <w:rPr>
          <w:rFonts w:hint="eastAsia"/>
          <w:lang w:val="en-US" w:eastAsia="zh-CN"/>
        </w:rPr>
      </w:pPr>
    </w:p>
    <w:p w14:paraId="5CF093A5">
      <w:pPr>
        <w:rPr>
          <w:rFonts w:hint="eastAsia"/>
          <w:lang w:val="en-US" w:eastAsia="zh-CN"/>
        </w:rPr>
      </w:pPr>
    </w:p>
    <w:p w14:paraId="15B6EF56">
      <w:pPr>
        <w:pStyle w:val="5"/>
        <w:rPr>
          <w:rFonts w:hint="eastAsia"/>
          <w:lang w:val="en-US" w:eastAsia="zh-CN"/>
        </w:rPr>
      </w:pPr>
    </w:p>
    <w:p w14:paraId="2CA63378">
      <w:pPr>
        <w:rPr>
          <w:rFonts w:hint="eastAsia"/>
          <w:lang w:val="en-US" w:eastAsia="zh-CN"/>
        </w:rPr>
      </w:pPr>
    </w:p>
    <w:p w14:paraId="0BDACBBF">
      <w:pPr>
        <w:pStyle w:val="5"/>
        <w:rPr>
          <w:rFonts w:hint="eastAsia"/>
          <w:lang w:val="en-US" w:eastAsia="zh-CN"/>
        </w:rPr>
      </w:pPr>
    </w:p>
    <w:p w14:paraId="38095BD2">
      <w:pPr>
        <w:rPr>
          <w:rFonts w:hint="eastAsia"/>
          <w:lang w:val="en-US" w:eastAsia="zh-CN"/>
        </w:rPr>
      </w:pPr>
    </w:p>
    <w:p w14:paraId="10DA8CA8">
      <w:pPr>
        <w:rPr>
          <w:rFonts w:hint="eastAsia"/>
          <w:lang w:val="en-US" w:eastAsia="zh-CN"/>
        </w:rPr>
      </w:pPr>
    </w:p>
    <w:p w14:paraId="58988957">
      <w:pPr>
        <w:rPr>
          <w:rFonts w:hint="eastAsia"/>
          <w:lang w:val="en-US" w:eastAsia="zh-CN"/>
        </w:rPr>
      </w:pPr>
    </w:p>
    <w:p w14:paraId="0752809D">
      <w:pPr>
        <w:pBdr>
          <w:bottom w:val="single" w:color="auto" w:sz="6" w:space="1"/>
          <w:between w:val="single" w:color="auto" w:sz="6" w:space="1"/>
        </w:pBdr>
        <w:spacing w:before="48" w:beforeLines="20" w:after="48" w:afterLines="20" w:line="312" w:lineRule="auto"/>
        <w:rPr>
          <w:rFonts w:hint="eastAsia" w:ascii="仿宋_GB2312" w:eastAsia="仿宋_GB2312"/>
          <w:color w:val="000000"/>
          <w:sz w:val="32"/>
          <w:szCs w:val="32"/>
        </w:rPr>
      </w:pPr>
    </w:p>
    <w:p w14:paraId="0C41F195">
      <w:pPr>
        <w:pBdr>
          <w:bottom w:val="single" w:color="auto" w:sz="6" w:space="1"/>
          <w:between w:val="single" w:color="auto" w:sz="6" w:space="1"/>
        </w:pBdr>
        <w:spacing w:before="48" w:beforeLines="20" w:after="48" w:afterLines="20" w:line="312" w:lineRule="auto"/>
        <w:ind w:firstLine="320" w:firstLineChars="1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浙江省注册税务师协会秘书处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FF66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24日</w:t>
      </w:r>
    </w:p>
    <w:p w14:paraId="5A62AF73">
      <w:pPr>
        <w:pStyle w:val="5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C557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C4A8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9C4A8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7160"/>
    <w:rsid w:val="014A1AFA"/>
    <w:rsid w:val="019E5650"/>
    <w:rsid w:val="025E51A1"/>
    <w:rsid w:val="06BC6297"/>
    <w:rsid w:val="09B70383"/>
    <w:rsid w:val="103615E4"/>
    <w:rsid w:val="161673D3"/>
    <w:rsid w:val="17320052"/>
    <w:rsid w:val="17BF19F3"/>
    <w:rsid w:val="1AC95BBD"/>
    <w:rsid w:val="1BAE1ABC"/>
    <w:rsid w:val="1CC05596"/>
    <w:rsid w:val="1D73674A"/>
    <w:rsid w:val="1DE45089"/>
    <w:rsid w:val="1E666572"/>
    <w:rsid w:val="1F591026"/>
    <w:rsid w:val="20D370A7"/>
    <w:rsid w:val="214A7F14"/>
    <w:rsid w:val="22ED0C75"/>
    <w:rsid w:val="24CC3ACA"/>
    <w:rsid w:val="24EC4C76"/>
    <w:rsid w:val="29906F75"/>
    <w:rsid w:val="2C3F4E1D"/>
    <w:rsid w:val="30824FB9"/>
    <w:rsid w:val="31E13E96"/>
    <w:rsid w:val="3617416F"/>
    <w:rsid w:val="37A95C13"/>
    <w:rsid w:val="395F059B"/>
    <w:rsid w:val="3E003F6F"/>
    <w:rsid w:val="3EFA5713"/>
    <w:rsid w:val="40CF31E0"/>
    <w:rsid w:val="40D2638C"/>
    <w:rsid w:val="470E456E"/>
    <w:rsid w:val="47765A97"/>
    <w:rsid w:val="47E26074"/>
    <w:rsid w:val="49A52649"/>
    <w:rsid w:val="4AEB5DD0"/>
    <w:rsid w:val="4E3A0A74"/>
    <w:rsid w:val="4F655840"/>
    <w:rsid w:val="4FD834AA"/>
    <w:rsid w:val="4FFD5BE9"/>
    <w:rsid w:val="511A2720"/>
    <w:rsid w:val="51EF651F"/>
    <w:rsid w:val="536808FB"/>
    <w:rsid w:val="54765623"/>
    <w:rsid w:val="54E2643E"/>
    <w:rsid w:val="54F40E72"/>
    <w:rsid w:val="5729673E"/>
    <w:rsid w:val="5DA42E90"/>
    <w:rsid w:val="5EB81D79"/>
    <w:rsid w:val="611E1C54"/>
    <w:rsid w:val="61E1564F"/>
    <w:rsid w:val="630960DE"/>
    <w:rsid w:val="64735436"/>
    <w:rsid w:val="65CC0FDA"/>
    <w:rsid w:val="66DC1DDF"/>
    <w:rsid w:val="66DE2072"/>
    <w:rsid w:val="6CB44356"/>
    <w:rsid w:val="6D116F0E"/>
    <w:rsid w:val="6E281BF6"/>
    <w:rsid w:val="6FE00819"/>
    <w:rsid w:val="717F57C3"/>
    <w:rsid w:val="71800D7E"/>
    <w:rsid w:val="752A7AA4"/>
    <w:rsid w:val="7ABE4F97"/>
    <w:rsid w:val="7D3B419D"/>
    <w:rsid w:val="7DF715BD"/>
    <w:rsid w:val="7F416B53"/>
    <w:rsid w:val="7FE4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rPr>
      <w:sz w:val="2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99"/>
  </w:style>
  <w:style w:type="character" w:customStyle="1" w:styleId="13">
    <w:name w:val="ql-size-16px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1686</Words>
  <Characters>1728</Characters>
  <Lines>0</Lines>
  <Paragraphs>0</Paragraphs>
  <TotalTime>42</TotalTime>
  <ScaleCrop>false</ScaleCrop>
  <LinksUpToDate>false</LinksUpToDate>
  <CharactersWithSpaces>1741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2023-12-12T07:08:00Z</dcterms:created>
  <dc:creator>Win10</dc:creator>
  <cp:lastModifiedBy>think</cp:lastModifiedBy>
  <cp:lastPrinted>2025-07-24T05:19:00Z</cp:lastPrinted>
  <dcterms:modified xsi:type="dcterms:W3CDTF">2025-07-24T08:09:24Z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B7DB1D9FB1C14B4AAA629A12FC948F87_13</vt:lpwstr>
  </property>
  <property fmtid="{D5CDD505-2E9C-101B-9397-08002B2CF9AE}" pid="4" name="KSOTemplateDocerSaveRecord">
    <vt:lpwstr>eyJoZGlkIjoiYWFlOTNiYjM4OTI4YTkxMTZlMzM1ZWZkZmVjYWIxMWUifQ==</vt:lpwstr>
  </property>
</Properties>
</file>